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83c2b62" w14:textId="83c2b62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C55F76">
        <w:rPr>
          <w:rFonts w:ascii="Arial" w:hAnsi="Arial" w:cs="Arial"/>
        </w:rPr>
        <w:t xml:space="preserve">2. studenog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>
        <w:rPr>
          <w:rFonts w:ascii="Arial" w:hAnsi="Arial" w:cs="Arial"/>
        </w:rPr>
        <w:t xml:space="preserve">. godine u </w:t>
      </w:r>
      <w:r w:rsidR="00C55F76">
        <w:rPr>
          <w:rFonts w:ascii="Arial" w:hAnsi="Arial" w:cs="Arial"/>
        </w:rPr>
        <w:t>13,15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  <w:r w:rsidR="0060161E">
        <w:rPr>
          <w:rFonts w:ascii="Arial" w:hAnsi="Arial" w:cs="Arial"/>
        </w:rPr>
        <w:t xml:space="preserve">– </w:t>
      </w:r>
    </w:p>
    <w:p w:rsidR="00006FFD" w:rsidP="00233BF3" w:rsidRDefault="00C55F7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KRUŽNICA d.o.o. Pula, Mletačka 12, OIB: 90754244446</w:t>
      </w:r>
    </w:p>
    <w:p w:rsidRPr="0011032B" w:rsidR="00C55F76" w:rsidP="00233BF3" w:rsidRDefault="00C55F76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C55F76">
        <w:rPr>
          <w:rFonts w:ascii="Arial" w:hAnsi="Arial" w:cs="Arial"/>
        </w:rPr>
        <w:t>Jasna Kučević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="00C55F76">
        <w:rPr>
          <w:rFonts w:ascii="Arial" w:hAnsi="Arial" w:cs="Arial"/>
        </w:rPr>
        <w:t>13,15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7E7923" w:rsidP="007E7923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4B500C" w:rsidR="0007162A">
        <w:rPr>
          <w:rFonts w:ascii="Arial" w:hAnsi="Arial" w:cs="Arial"/>
        </w:rPr>
        <w:t xml:space="preserve">1/ za vjerovnika </w:t>
      </w:r>
      <w:r w:rsidR="0007162A">
        <w:rPr>
          <w:rFonts w:ascii="Arial" w:hAnsi="Arial" w:cs="Arial"/>
        </w:rPr>
        <w:t>RH  - Željko Perčinlić, ŽDO u Puli</w:t>
      </w:r>
    </w:p>
    <w:p w:rsidRPr="0011032B" w:rsidR="00CE4E70" w:rsidP="008B0747" w:rsidRDefault="00CE4E70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C55F76">
        <w:rPr>
          <w:rFonts w:ascii="Arial" w:hAnsi="Arial" w:cs="Arial"/>
        </w:rPr>
        <w:t>21</w:t>
      </w:r>
      <w:r w:rsidRPr="0011032B" w:rsidR="00356CEC">
        <w:rPr>
          <w:rFonts w:ascii="Arial" w:hAnsi="Arial" w:cs="Arial"/>
        </w:rPr>
        <w:t xml:space="preserve">. </w:t>
      </w:r>
      <w:r w:rsidR="00C55F76">
        <w:rPr>
          <w:rFonts w:ascii="Arial" w:hAnsi="Arial" w:cs="Arial"/>
        </w:rPr>
        <w:t>listopada</w:t>
      </w:r>
      <w:r w:rsidR="0011032B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Pr="0011032B" w:rsidR="00006FFD">
        <w:rPr>
          <w:rFonts w:ascii="Arial" w:hAnsi="Arial" w:cs="Arial"/>
        </w:rPr>
        <w:t>1</w:t>
      </w:r>
      <w:r w:rsidRPr="0011032B">
        <w:rPr>
          <w:rFonts w:ascii="Arial" w:hAnsi="Arial" w:cs="Arial"/>
        </w:rPr>
        <w:t xml:space="preserve">. godine, a objavljeno je na e-oglasnoj ploči </w:t>
      </w:r>
      <w:r w:rsidR="00C55F76">
        <w:rPr>
          <w:rFonts w:ascii="Arial" w:hAnsi="Arial" w:cs="Arial"/>
        </w:rPr>
        <w:t>22</w:t>
      </w:r>
      <w:r w:rsidRPr="0011032B" w:rsidR="00A10722">
        <w:rPr>
          <w:rFonts w:ascii="Arial" w:hAnsi="Arial" w:cs="Arial"/>
        </w:rPr>
        <w:t xml:space="preserve">. </w:t>
      </w:r>
      <w:r w:rsidR="00C55F76">
        <w:rPr>
          <w:rFonts w:ascii="Arial" w:hAnsi="Arial" w:cs="Arial"/>
        </w:rPr>
        <w:t xml:space="preserve">listopada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7E7923" w:rsidP="005127CF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07162A">
        <w:rPr>
          <w:rFonts w:ascii="Arial" w:hAnsi="Arial" w:cs="Arial"/>
        </w:rPr>
        <w:t>a</w:t>
      </w:r>
      <w:r w:rsidR="0011032B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upravitelj</w:t>
      </w:r>
      <w:r w:rsidR="0007162A">
        <w:rPr>
          <w:rFonts w:ascii="Arial" w:hAnsi="Arial" w:cs="Arial"/>
        </w:rPr>
        <w:t>ica</w:t>
      </w:r>
      <w:r w:rsidR="0011032B">
        <w:rPr>
          <w:rFonts w:ascii="Arial" w:hAnsi="Arial" w:cs="Arial"/>
        </w:rPr>
        <w:t xml:space="preserve"> u</w:t>
      </w:r>
      <w:r w:rsidRPr="0011032B">
        <w:rPr>
          <w:rFonts w:ascii="Arial" w:hAnsi="Arial" w:cs="Arial"/>
        </w:rPr>
        <w:t>smeno izlaže kao u pisanom izv</w:t>
      </w:r>
      <w:r w:rsidRPr="0011032B" w:rsidR="0028507C">
        <w:rPr>
          <w:rFonts w:ascii="Arial" w:hAnsi="Arial" w:cs="Arial"/>
        </w:rPr>
        <w:t>ješću podnesenom za ovo ročište</w:t>
      </w:r>
      <w:r w:rsidR="007E7923">
        <w:rPr>
          <w:rFonts w:ascii="Arial" w:hAnsi="Arial" w:cs="Arial"/>
        </w:rPr>
        <w:t xml:space="preserve">. </w:t>
      </w:r>
      <w:r w:rsidR="0007162A">
        <w:rPr>
          <w:rFonts w:ascii="Arial" w:hAnsi="Arial" w:cs="Arial"/>
        </w:rPr>
        <w:t>Navodi da je provjerom kod OS u Pazinu utvrdila da je rješenje posl. broj: Ovr-38/21-7 od 3. rujna 2021. kojim je utvrđen prekid ovršnog postupka i predmet ustupljen ovom sudu postalo pravomoćno 2. listopada 2021., pa predlaže da sud pribavi navedeni ovršni predmet a u cijelosti ostaje kod navedenog u izvješću a to je da smatra da u odnosu na taj predmet postoje uvjeti za obustavu ovršnog postupka sukladno čl. 168. SZ-a.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Što se tiče poslovanja st. dužnika, navodi da prema njezinu saznanju isti ne posluje, isti nije od 2017. dostavio GFI, a st. upraviteljica nije uspjela stupiti u kontakt sa ranijim zz dužnika. </w:t>
      </w:r>
    </w:p>
    <w:p w:rsidR="0007162A" w:rsidP="005127CF" w:rsidRDefault="0007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7162A" w:rsidP="005127CF" w:rsidRDefault="0007162A">
      <w:pPr>
        <w:jc w:val="both"/>
        <w:rPr>
          <w:rFonts w:ascii="Arial" w:hAnsi="Arial" w:cs="Arial"/>
        </w:rPr>
      </w:pPr>
    </w:p>
    <w:p w:rsidR="0011032B" w:rsidP="005127CF" w:rsidRDefault="00601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E7923">
        <w:rPr>
          <w:rFonts w:ascii="Arial" w:hAnsi="Arial" w:cs="Arial"/>
        </w:rPr>
        <w:t xml:space="preserve">Pun. vjerovnika </w:t>
      </w:r>
      <w:r w:rsidR="0007162A">
        <w:rPr>
          <w:rFonts w:ascii="Arial" w:hAnsi="Arial" w:cs="Arial"/>
        </w:rPr>
        <w:t>RH suglasan</w:t>
      </w:r>
      <w:r w:rsidR="007E7923">
        <w:rPr>
          <w:rFonts w:ascii="Arial" w:hAnsi="Arial" w:cs="Arial"/>
        </w:rPr>
        <w:t xml:space="preserve"> je sa dostavljenim izvješćem st. upravitelja i na isto nema primjedbi. </w:t>
      </w:r>
    </w:p>
    <w:p w:rsidRPr="0011032B" w:rsidR="0007162A" w:rsidP="005127CF" w:rsidRDefault="0007162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lastRenderedPageBreak/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11032B" w:rsidP="0011032B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11032B">
        <w:rPr>
          <w:rFonts w:ascii="Arial" w:hAnsi="Arial" w:cs="Arial"/>
        </w:rPr>
        <w:t xml:space="preserve">1. Prihvaća se izvješće stečajnog upravitelja </w:t>
      </w:r>
      <w:r w:rsidR="00C55F76">
        <w:rPr>
          <w:rFonts w:ascii="Arial" w:hAnsi="Arial" w:cs="Arial"/>
        </w:rPr>
        <w:t xml:space="preserve">i predračun troškova stečajnog postupka, </w:t>
      </w:r>
    </w:p>
    <w:p w:rsidRPr="0011032B" w:rsidR="0011032B" w:rsidP="0011032B" w:rsidRDefault="0011032B">
      <w:pPr>
        <w:jc w:val="both"/>
        <w:rPr>
          <w:rFonts w:ascii="Arial" w:hAnsi="Arial" w:cs="Arial"/>
        </w:rPr>
      </w:pPr>
    </w:p>
    <w:p w:rsidR="0011032B" w:rsidP="0011032B" w:rsidRDefault="0011032B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2. </w:t>
      </w:r>
      <w:r w:rsidR="00C55F76">
        <w:rPr>
          <w:rFonts w:ascii="Arial" w:hAnsi="Arial" w:cs="Arial"/>
        </w:rPr>
        <w:t xml:space="preserve">Poslovanje stečajnog dužnika neće se nastaviti, </w:t>
      </w:r>
    </w:p>
    <w:p w:rsidR="0060161E" w:rsidP="0011032B" w:rsidRDefault="0060161E">
      <w:pPr>
        <w:ind w:firstLine="708"/>
        <w:jc w:val="both"/>
        <w:rPr>
          <w:rFonts w:ascii="Arial" w:hAnsi="Arial" w:cs="Arial"/>
        </w:rPr>
      </w:pPr>
    </w:p>
    <w:p w:rsidR="0060161E" w:rsidP="0011032B" w:rsidRDefault="00566CA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60161E">
        <w:rPr>
          <w:rFonts w:ascii="Arial" w:hAnsi="Arial" w:cs="Arial"/>
        </w:rPr>
        <w:t xml:space="preserve">. </w:t>
      </w:r>
      <w:r w:rsidR="00C55F76">
        <w:rPr>
          <w:rFonts w:ascii="Arial" w:hAnsi="Arial" w:cs="Arial"/>
        </w:rPr>
        <w:t>Daje se suglasnost stečajnom upravitelju da pribavi procjenu tržišne vrijednosti nekretnine od ovlaštenog sudskog vještaka,</w:t>
      </w:r>
      <w:r w:rsidR="0007162A">
        <w:rPr>
          <w:rFonts w:ascii="Arial" w:hAnsi="Arial" w:cs="Arial"/>
        </w:rPr>
        <w:t xml:space="preserve"> u roku od 60 dana.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566CAF" w:rsidR="00566CAF" w:rsidP="00530344" w:rsidRDefault="00566CAF">
      <w:pPr>
        <w:jc w:val="center"/>
        <w:rPr>
          <w:rFonts w:ascii="Arial" w:hAnsi="Arial" w:cs="Arial"/>
        </w:rPr>
      </w:pPr>
    </w:p>
    <w:p w:rsidRPr="00566CAF" w:rsidR="00566CAF" w:rsidRDefault="00566CAF">
      <w:pPr>
        <w:jc w:val="both"/>
        <w:rPr>
          <w:rFonts w:ascii="Arial" w:hAnsi="Arial" w:cs="Arial"/>
        </w:rPr>
      </w:pPr>
      <w:r w:rsidRPr="00566CAF">
        <w:rPr>
          <w:rFonts w:ascii="Arial" w:hAnsi="Arial" w:cs="Arial"/>
        </w:rPr>
        <w:tab/>
        <w:t xml:space="preserve">SUDAC </w:t>
      </w:r>
    </w:p>
    <w:p w:rsidRPr="00566CAF" w:rsidR="00566CAF" w:rsidRDefault="00566CAF">
      <w:pPr>
        <w:jc w:val="both"/>
        <w:rPr>
          <w:rFonts w:ascii="Arial" w:hAnsi="Arial" w:cs="Arial"/>
        </w:rPr>
      </w:pPr>
    </w:p>
    <w:p w:rsidR="00566CAF" w:rsidRDefault="00566CAF">
      <w:pPr>
        <w:jc w:val="center"/>
        <w:rPr>
          <w:rFonts w:ascii="Arial" w:hAnsi="Arial" w:cs="Arial"/>
        </w:rPr>
      </w:pPr>
      <w:r w:rsidRPr="00566CAF">
        <w:rPr>
          <w:rFonts w:ascii="Arial" w:hAnsi="Arial" w:cs="Arial"/>
        </w:rPr>
        <w:t>RJEŠAVA</w:t>
      </w:r>
    </w:p>
    <w:p w:rsidR="00566CAF" w:rsidRDefault="00566CAF">
      <w:pPr>
        <w:jc w:val="center"/>
        <w:rPr>
          <w:rFonts w:ascii="Arial" w:hAnsi="Arial" w:cs="Arial"/>
        </w:rPr>
      </w:pPr>
    </w:p>
    <w:p w:rsidR="0011032B" w:rsidP="0007162A" w:rsidRDefault="0007162A">
      <w:pPr>
        <w:tabs>
          <w:tab w:val="left" w:pos="69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Zatražit će se od Općinskog suda u Pazinu da dostavi ovršni spis Ovr-38/21.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60161E">
        <w:rPr>
          <w:rFonts w:ascii="Arial" w:hAnsi="Arial" w:cs="Arial"/>
        </w:rPr>
        <w:t>1</w:t>
      </w:r>
      <w:r w:rsidR="0007162A">
        <w:rPr>
          <w:rFonts w:ascii="Arial" w:hAnsi="Arial" w:cs="Arial"/>
        </w:rPr>
        <w:t>3</w:t>
      </w:r>
      <w:r w:rsidR="0060161E">
        <w:rPr>
          <w:rFonts w:ascii="Arial" w:hAnsi="Arial" w:cs="Arial"/>
        </w:rPr>
        <w:t>,20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1282" w:rsidRDefault="00E41282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1282" w:rsidRDefault="00E41282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1282" w:rsidRDefault="00E4128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793776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60161E" w:rsidR="0060161E" w:rsidP="0060161E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60161E" w:rsidR="0060161E">
      <w:rPr>
        <w:rFonts w:ascii="Arial" w:hAnsi="Arial" w:cs="Arial"/>
      </w:rPr>
      <w:t>Posl. broj: 4 St-</w:t>
    </w:r>
    <w:r w:rsidR="00E41282">
      <w:rPr>
        <w:rFonts w:ascii="Arial" w:hAnsi="Arial" w:cs="Arial"/>
      </w:rPr>
      <w:t>437/2021-26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0161E" w:rsidR="00185100" w:rsidP="00185100" w:rsidRDefault="00185100">
    <w:pPr>
      <w:jc w:val="right"/>
      <w:rPr>
        <w:rFonts w:ascii="Arial" w:hAnsi="Arial" w:cs="Arial"/>
      </w:rPr>
    </w:pPr>
    <w:r w:rsidRPr="0060161E">
      <w:rPr>
        <w:rFonts w:ascii="Arial" w:hAnsi="Arial" w:cs="Arial"/>
      </w:rPr>
      <w:t xml:space="preserve">                                   Posl. broj: 4 St</w:t>
    </w:r>
    <w:r w:rsidRPr="0060161E" w:rsidR="00782070">
      <w:rPr>
        <w:rFonts w:ascii="Arial" w:hAnsi="Arial" w:cs="Arial"/>
      </w:rPr>
      <w:t>-</w:t>
    </w:r>
    <w:r w:rsidR="00C55F76">
      <w:rPr>
        <w:rFonts w:ascii="Arial" w:hAnsi="Arial" w:cs="Arial"/>
      </w:rPr>
      <w:t>437/2021-26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7162A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E706C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66CAF"/>
    <w:rsid w:val="00590B56"/>
    <w:rsid w:val="005918D4"/>
    <w:rsid w:val="00597A6A"/>
    <w:rsid w:val="005A236C"/>
    <w:rsid w:val="005A46B5"/>
    <w:rsid w:val="005A5161"/>
    <w:rsid w:val="005A7D53"/>
    <w:rsid w:val="0060161E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3776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55F76"/>
    <w:rsid w:val="00C81B7A"/>
    <w:rsid w:val="00C92A53"/>
    <w:rsid w:val="00CA077B"/>
    <w:rsid w:val="00CD08ED"/>
    <w:rsid w:val="00CD723A"/>
    <w:rsid w:val="00CE4E70"/>
    <w:rsid w:val="00CE638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3922"/>
    <w:rsid w:val="00E37200"/>
    <w:rsid w:val="00E40BA4"/>
    <w:rsid w:val="00E41282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937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37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37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37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37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2021.</izvorni_sadrzaj>
    <derivirana_varijabla naziv="DomainObject.StvarniPocetakDatum_1">2. studenog 2021.</derivirana_varijabla>
  </DomainObject.StvarniPocetakDatum>
  <DomainObject.StvarniZavrsetakDatum>
    <izvorni_sadrzaj>2. studenog 2021.</izvorni_sadrzaj>
    <derivirana_varijabla naziv="DomainObject.StvarniZavrsetakDatum_1">2. studenog 2021.</derivirana_varijabla>
  </DomainObject.StvarniZavrsetakDatum>
  <DomainObject.PlaniraniZavrsetakDatum>
    <izvorni_sadrzaj>2. studenog 2021.</izvorni_sadrzaj>
    <derivirana_varijabla naziv="DomainObject.PlaniraniZavrsetakDatum_1">2. studenog 2021.</derivirana_varijabla>
  </DomainObject.PlaniraniZavrsetakDatum>
  <DomainObject.PlaniraniPocetakDatum>
    <izvorni_sadrzaj>2. studenog 2021.</izvorni_sadrzaj>
    <derivirana_varijabla naziv="DomainObject.PlaniraniPocetakDatum_1">2. studenog 2021.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studenog 2021.</izvorni_sadrzaj>
    <derivirana_varijabla naziv="DomainObject.Zapisnik.DatumKreiranja_1">2.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St-437/2021-26</izvorni_sadrzaj>
    <derivirana_varijabla naziv="DomainObject.Zapisnik.Oznaka_1">St-437/2021-26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St-437/2021</izvorni_sadrzaj>
    <derivirana_varijabla naziv="DomainObject.Predmet.OznakaBroj_1">St-437/2021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KRUŽNICA d.o.o. Pula</izvorni_sadrzaj>
    <derivirana_varijabla naziv="DomainObject.Predmet.ProtustrankaFormated_1">  KRUŽNICA d.o.o. Pula</derivirana_varijabla>
  </DomainObject.Predmet.ProtustrankaFormated>
  <DomainObject.Predmet.ProtustrankaFormatedOIB>
    <izvorni_sadrzaj>  KRUŽNICA d.o.o. Pula, OIB 90754244446</izvorni_sadrzaj>
    <derivirana_varijabla naziv="DomainObject.Predmet.ProtustrankaFormatedOIB_1">  KRUŽNICA d.o.o. Pula, OIB 90754244446</derivirana_varijabla>
  </DomainObject.Predmet.ProtustrankaFormatedOIB>
  <DomainObject.Predmet.ProtustrankaFormatedWithAdress>
    <izvorni_sadrzaj> KRUŽNICA d.o.o. Pula, Mletačka 12, 52100 Pula</izvorni_sadrzaj>
    <derivirana_varijabla naziv="DomainObject.Predmet.ProtustrankaFormatedWithAdress_1"> KRUŽNICA d.o.o. Pula, Mletačka 12, 52100 Pula</derivirana_varijabla>
  </DomainObject.Predmet.ProtustrankaFormatedWithAdress>
  <DomainObject.Predmet.ProtustrankaFormatedWithAdressOIB>
    <izvorni_sadrzaj> KRUŽNICA d.o.o. Pula, OIB 90754244446, Mletačka 12, 52100 Pula</izvorni_sadrzaj>
    <derivirana_varijabla naziv="DomainObject.Predmet.ProtustrankaFormatedWithAdressOIB_1"> KRUŽNICA d.o.o. Pula, OIB 90754244446, Mletačka 12, 52100 Pula</derivirana_varijabla>
  </DomainObject.Predmet.ProtustrankaFormatedWithAdressOIB>
  <DomainObject.Predmet.ProtustrankaWithAdress>
    <izvorni_sadrzaj>KRUŽNICA d.o.o. Pula Mletačka 12, 52100 Pula</izvorni_sadrzaj>
    <derivirana_varijabla naziv="DomainObject.Predmet.ProtustrankaWithAdress_1">KRUŽNICA d.o.o. Pula Mletačka 12, 52100 Pula</derivirana_varijabla>
  </DomainObject.Predmet.ProtustrankaWithAdress>
  <DomainObject.Predmet.ProtustrankaWithAdressOIB>
    <izvorni_sadrzaj>KRUŽNICA d.o.o. Pula, OIB 90754244446, Mletačka 12, 52100 Pula</izvorni_sadrzaj>
    <derivirana_varijabla naziv="DomainObject.Predmet.ProtustrankaWithAdressOIB_1">KRUŽNICA d.o.o. Pula, OIB 90754244446, Mletačka 12, 52100 Pula</derivirana_varijabla>
  </DomainObject.Predmet.ProtustrankaWithAdressOIB>
  <DomainObject.Predmet.ProtustrankaNazivFormated>
    <izvorni_sadrzaj>KRUŽNICA d.o.o. Pula</izvorni_sadrzaj>
    <derivirana_varijabla naziv="DomainObject.Predmet.ProtustrankaNazivFormated_1">KRUŽNICA d.o.o. Pula</derivirana_varijabla>
  </DomainObject.Predmet.ProtustrankaNazivFormated>
  <DomainObject.Predmet.ProtustrankaNazivFormatedOIB>
    <izvorni_sadrzaj>KRUŽNICA d.o.o. Pula, OIB 90754244446</izvorni_sadrzaj>
    <derivirana_varijabla naziv="DomainObject.Predmet.ProtustrankaNazivFormatedOIB_1">KRUŽNICA d.o.o. Pula, OIB 90754244446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26494.84</izvorni_sadrzaj>
    <derivirana_varijabla naziv="DomainObject.Predmet.TrenutnaVrijednost_1">26494.84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KRUŽNICA d.o.o. Pula</item>
    </izvorni_sadrzaj>
    <derivirana_varijabla naziv="DomainObject.Predmet.ProtuStrankaListFormated_1">
      <item>KRUŽNICA d.o.o. Pula</item>
    </derivirana_varijabla>
  </DomainObject.Predmet.ProtuStrankaListFormated>
  <DomainObject.Predmet.ProtuStrankaListFormatedOIB>
    <izvorni_sadrzaj>
      <item>KRUŽNICA d.o.o. Pula, OIB 90754244446</item>
    </izvorni_sadrzaj>
    <derivirana_varijabla naziv="DomainObject.Predmet.ProtuStrankaListFormatedOIB_1">
      <item>KRUŽNICA d.o.o. Pula, OIB 90754244446</item>
    </derivirana_varijabla>
  </DomainObject.Predmet.ProtuStrankaListFormatedOIB>
  <DomainObject.Predmet.ProtuStrankaListFormatedWithAdress>
    <izvorni_sadrzaj>
      <item>KRUŽNICA d.o.o. Pula, Mletačka 12, 52100 Pula</item>
    </izvorni_sadrzaj>
    <derivirana_varijabla naziv="DomainObject.Predmet.ProtuStrankaListFormatedWithAdress_1">
      <item>KRUŽNICA d.o.o. Pula, Mletačka 12, 52100 Pula</item>
    </derivirana_varijabla>
  </DomainObject.Predmet.ProtuStrankaListFormatedWithAdress>
  <DomainObject.Predmet.ProtuStrankaListFormatedWithAdressOIB>
    <izvorni_sadrzaj>
      <item>KRUŽNICA d.o.o. Pula, OIB 90754244446, Mletačka 12, 52100 Pula</item>
    </izvorni_sadrzaj>
    <derivirana_varijabla naziv="DomainObject.Predmet.ProtuStrankaListFormatedWithAdressOIB_1">
      <item>KRUŽNICA d.o.o. Pula, OIB 90754244446, Mletačka 12, 52100 Pula</item>
    </derivirana_varijabla>
  </DomainObject.Predmet.ProtuStrankaListFormatedWithAdressOIB>
  <DomainObject.Predmet.ProtuStrankaListNazivFormated>
    <izvorni_sadrzaj>
      <item>KRUŽNICA d.o.o. Pula</item>
    </izvorni_sadrzaj>
    <derivirana_varijabla naziv="DomainObject.Predmet.ProtuStrankaListNazivFormated_1">
      <item>KRUŽNICA d.o.o. Pula</item>
    </derivirana_varijabla>
  </DomainObject.Predmet.ProtuStrankaListNazivFormated>
  <DomainObject.Predmet.ProtuStrankaListNazivFormatedOIB>
    <izvorni_sadrzaj>
      <item>KRUŽNICA d.o.o. Pula, OIB 90754244446</item>
    </izvorni_sadrzaj>
    <derivirana_varijabla naziv="DomainObject.Predmet.ProtuStrankaListNazivFormatedOIB_1">
      <item>KRUŽNICA d.o.o. Pula, OIB 90754244446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studenog 2021.</izvorni_sadrzaj>
    <derivirana_varijabla naziv="DomainObject.Datum_1">2. studenog 2021.</derivirana_varijabla>
  </DomainObject.Datum>
  <DomainObject.PoslovniBrojDokumenta>
    <izvorni_sadrzaj>St-437/2021-26</izvorni_sadrzaj>
    <derivirana_varijabla naziv="DomainObject.PoslovniBrojDokumenta_1">St-437/2021-26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KRUŽNICA d.o.o. Pula</izvorni_sadrzaj>
    <derivirana_varijabla naziv="DomainObject.Predmet.ProtustrankaIDrugi_1">KRUŽNICA d.o.o. Pula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KRUŽNICA d.o.o. Pula, OIB 90754244446, Mletačka 12, 52100 Pula</izvorni_sadrzaj>
    <derivirana_varijabla naziv="DomainObject.Predmet.ProtustrankaIDrugiAdressOIB_1">KRUŽNICA d.o.o. Pula, OIB 90754244446,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KRUŽNICA d.o.o. Pula</item>
      <item>Ministarstvo financija, Porezna uprava, Područni ured Pazin</item>
      <item>Županijsko državno odvjetništvo u Puli</item>
    </izvorni_sadrzaj>
    <derivirana_varijabla naziv="DomainObject.Predmet.SudioniciListNaziv_1">
      <item>KRUŽNICA d.o.o.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90754244446</item>
      <item>, OIB 52634238587</item>
      <item>, OIB 93993757343</item>
    </izvorni_sadrzaj>
    <derivirana_varijabla naziv="DomainObject.Predmet.SudioniciListNazivOIB_1">
      <item>, OIB 90754244446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F2C63-A007-4E57-8956-CC29815FBFC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312</properties:Words>
  <properties:Characters>1768</properties:Characters>
  <properties:Lines>78</properties:Lines>
  <properties:Paragraphs>31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2021-11-02T07:22:00Z</dcterms:created>
  <dc:creator>drabar</dc:creator>
  <cp:lastModifiedBy>Sanja Prodan</cp:lastModifiedBy>
  <cp:lastPrinted>2021-03-09T09:11:00Z</cp:lastPrinted>
  <dcterms:modified xmlns:xsi="http://www.w3.org/2001/XMLSchema-instance" xsi:type="dcterms:W3CDTF">2021-11-02T12:41:00Z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St-437/2021-26 / Zapisnik - Izvještajno ročište (st-437-2021-26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